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caps/>
          <w:sz w:val="32"/>
        </w:rPr>
      </w:pPr>
      <w:r w:rsidRPr="004928C5">
        <w:rPr>
          <w:rFonts w:ascii="Times New Roman" w:hAnsi="Times New Roman"/>
          <w:caps/>
          <w:sz w:val="32"/>
        </w:rPr>
        <w:t>Stredná odborná škola obchodu a služieb</w:t>
      </w: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caps/>
          <w:sz w:val="32"/>
        </w:rPr>
      </w:pPr>
      <w:r w:rsidRPr="004928C5">
        <w:rPr>
          <w:rFonts w:ascii="Times New Roman" w:hAnsi="Times New Roman"/>
          <w:caps/>
          <w:sz w:val="32"/>
        </w:rPr>
        <w:t>Dolný Kubín</w:t>
      </w: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caps/>
          <w:sz w:val="32"/>
        </w:rPr>
      </w:pP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caps/>
          <w:sz w:val="32"/>
        </w:rPr>
      </w:pP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caps/>
          <w:sz w:val="32"/>
        </w:rPr>
      </w:pP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caps/>
          <w:sz w:val="32"/>
        </w:rPr>
      </w:pP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caps/>
          <w:sz w:val="32"/>
        </w:rPr>
      </w:pP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caps/>
          <w:sz w:val="32"/>
        </w:rPr>
      </w:pP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caps/>
          <w:sz w:val="32"/>
        </w:rPr>
      </w:pP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b/>
          <w:caps/>
          <w:sz w:val="40"/>
        </w:rPr>
      </w:pPr>
      <w:r w:rsidRPr="004928C5">
        <w:rPr>
          <w:rFonts w:ascii="Times New Roman" w:hAnsi="Times New Roman"/>
          <w:b/>
          <w:caps/>
          <w:sz w:val="40"/>
        </w:rPr>
        <w:t>Uviesť názov prácE</w:t>
      </w: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sz w:val="32"/>
        </w:rPr>
      </w:pP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sz w:val="32"/>
        </w:rPr>
      </w:pP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sz w:val="32"/>
        </w:rPr>
      </w:pP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sz w:val="32"/>
        </w:rPr>
      </w:pP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sz w:val="32"/>
        </w:rPr>
      </w:pP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sz w:val="32"/>
        </w:rPr>
      </w:pP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sz w:val="32"/>
        </w:rPr>
      </w:pPr>
    </w:p>
    <w:p w:rsidR="004928C5" w:rsidRPr="004928C5" w:rsidRDefault="004928C5" w:rsidP="004928C5">
      <w:pPr>
        <w:spacing w:before="120" w:after="120" w:line="360" w:lineRule="auto"/>
        <w:jc w:val="center"/>
        <w:rPr>
          <w:rFonts w:ascii="Times New Roman" w:hAnsi="Times New Roman"/>
          <w:sz w:val="32"/>
        </w:rPr>
      </w:pPr>
    </w:p>
    <w:p w:rsidR="004928C5" w:rsidRPr="004928C5" w:rsidRDefault="004928C5" w:rsidP="004928C5">
      <w:pPr>
        <w:tabs>
          <w:tab w:val="left" w:pos="284"/>
          <w:tab w:val="right" w:pos="8364"/>
        </w:tabs>
        <w:spacing w:before="120" w:after="120" w:line="360" w:lineRule="auto"/>
        <w:rPr>
          <w:rFonts w:ascii="Times New Roman" w:hAnsi="Times New Roman"/>
          <w:sz w:val="28"/>
        </w:rPr>
      </w:pPr>
      <w:proofErr w:type="spellStart"/>
      <w:r w:rsidRPr="004928C5">
        <w:rPr>
          <w:rFonts w:ascii="Times New Roman" w:hAnsi="Times New Roman"/>
          <w:sz w:val="28"/>
        </w:rPr>
        <w:t>Škol</w:t>
      </w:r>
      <w:proofErr w:type="spellEnd"/>
      <w:r w:rsidRPr="004928C5">
        <w:rPr>
          <w:rFonts w:ascii="Times New Roman" w:hAnsi="Times New Roman"/>
          <w:sz w:val="28"/>
        </w:rPr>
        <w:t>. rok: 20</w:t>
      </w:r>
      <w:r>
        <w:rPr>
          <w:rFonts w:ascii="Times New Roman" w:hAnsi="Times New Roman"/>
          <w:sz w:val="28"/>
        </w:rPr>
        <w:t>22</w:t>
      </w:r>
      <w:r w:rsidRPr="004928C5">
        <w:rPr>
          <w:rFonts w:ascii="Times New Roman" w:hAnsi="Times New Roman"/>
          <w:sz w:val="28"/>
        </w:rPr>
        <w:t>/20</w:t>
      </w:r>
      <w:r>
        <w:rPr>
          <w:rFonts w:ascii="Times New Roman" w:hAnsi="Times New Roman"/>
          <w:sz w:val="28"/>
        </w:rPr>
        <w:t>2</w:t>
      </w:r>
      <w:r w:rsidRPr="004928C5">
        <w:rPr>
          <w:rFonts w:ascii="Times New Roman" w:hAnsi="Times New Roman"/>
          <w:sz w:val="28"/>
        </w:rPr>
        <w:t>3</w:t>
      </w:r>
      <w:r w:rsidRPr="004928C5">
        <w:rPr>
          <w:rFonts w:ascii="Times New Roman" w:hAnsi="Times New Roman"/>
          <w:sz w:val="28"/>
        </w:rPr>
        <w:tab/>
        <w:t>Janko HRAŠKO</w:t>
      </w:r>
    </w:p>
    <w:p w:rsidR="004928C5" w:rsidRPr="004928C5" w:rsidRDefault="004928C5" w:rsidP="004928C5">
      <w:pPr>
        <w:spacing w:before="120" w:after="120" w:line="360" w:lineRule="auto"/>
        <w:rPr>
          <w:rFonts w:ascii="Times New Roman" w:hAnsi="Times New Roman"/>
          <w:sz w:val="28"/>
        </w:rPr>
      </w:pPr>
      <w:r w:rsidRPr="004928C5">
        <w:rPr>
          <w:rFonts w:ascii="Times New Roman" w:hAnsi="Times New Roman"/>
          <w:sz w:val="28"/>
        </w:rPr>
        <w:t>Trieda: IV. X</w:t>
      </w:r>
    </w:p>
    <w:p w:rsidR="004928C5" w:rsidRPr="009257E7" w:rsidRDefault="004928C5" w:rsidP="004928C5">
      <w:pPr>
        <w:sectPr w:rsidR="004928C5" w:rsidRPr="009257E7" w:rsidSect="00F4093E">
          <w:pgSz w:w="11906" w:h="16838" w:code="9"/>
          <w:pgMar w:top="1418" w:right="1418" w:bottom="1418" w:left="1985" w:header="851" w:footer="680" w:gutter="0"/>
          <w:cols w:space="708"/>
          <w:titlePg/>
          <w:docGrid w:linePitch="360"/>
        </w:sectPr>
      </w:pPr>
    </w:p>
    <w:p w:rsidR="004928C5" w:rsidRPr="004928C5" w:rsidRDefault="004928C5" w:rsidP="004928C5">
      <w:pPr>
        <w:rPr>
          <w:rFonts w:ascii="Times New Roman" w:hAnsi="Times New Roman"/>
          <w:b/>
          <w:sz w:val="32"/>
        </w:rPr>
      </w:pPr>
      <w:r w:rsidRPr="004928C5">
        <w:rPr>
          <w:rFonts w:ascii="Times New Roman" w:hAnsi="Times New Roman"/>
          <w:b/>
          <w:sz w:val="32"/>
        </w:rPr>
        <w:lastRenderedPageBreak/>
        <w:t>Obsah</w:t>
      </w:r>
    </w:p>
    <w:bookmarkStart w:id="0" w:name="_Toc102191181" w:displacedByCustomXml="next"/>
    <w:sdt>
      <w:sdtPr>
        <w:id w:val="90141063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A3369B" w:rsidRPr="007152BC" w:rsidRDefault="004928C5">
          <w:pPr>
            <w:pStyle w:val="Obsah1"/>
            <w:tabs>
              <w:tab w:val="right" w:leader="dot" w:pos="8493"/>
            </w:tabs>
            <w:rPr>
              <w:rFonts w:ascii="Times New Roman" w:eastAsiaTheme="minorEastAsia" w:hAnsi="Times New Roman"/>
              <w:noProof/>
              <w:sz w:val="24"/>
              <w:lang w:eastAsia="sk-SK"/>
            </w:rPr>
          </w:pPr>
          <w:r w:rsidRPr="007152BC">
            <w:rPr>
              <w:rFonts w:ascii="Times New Roman" w:hAnsi="Times New Roman"/>
              <w:b/>
              <w:bCs/>
              <w:sz w:val="24"/>
            </w:rPr>
            <w:fldChar w:fldCharType="begin"/>
          </w:r>
          <w:r w:rsidRPr="007152BC">
            <w:rPr>
              <w:rFonts w:ascii="Times New Roman" w:hAnsi="Times New Roman"/>
              <w:b/>
              <w:bCs/>
              <w:sz w:val="24"/>
            </w:rPr>
            <w:instrText xml:space="preserve"> TOC \o "1-3" \h \z \u </w:instrText>
          </w:r>
          <w:r w:rsidRPr="007152BC">
            <w:rPr>
              <w:rFonts w:ascii="Times New Roman" w:hAnsi="Times New Roman"/>
              <w:b/>
              <w:bCs/>
              <w:sz w:val="24"/>
            </w:rPr>
            <w:fldChar w:fldCharType="separate"/>
          </w:r>
          <w:hyperlink w:anchor="_Toc119601980" w:history="1"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Úvod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_Toc119601980 \h </w:instrTex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>2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A3369B" w:rsidRPr="007152BC" w:rsidRDefault="004F1787">
          <w:pPr>
            <w:pStyle w:val="Obsah1"/>
            <w:tabs>
              <w:tab w:val="left" w:pos="440"/>
              <w:tab w:val="right" w:leader="dot" w:pos="8493"/>
            </w:tabs>
            <w:rPr>
              <w:rFonts w:ascii="Times New Roman" w:eastAsiaTheme="minorEastAsia" w:hAnsi="Times New Roman"/>
              <w:noProof/>
              <w:sz w:val="24"/>
              <w:lang w:eastAsia="sk-SK"/>
            </w:rPr>
          </w:pPr>
          <w:hyperlink w:anchor="_Toc119601981" w:history="1"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1</w:t>
            </w:r>
            <w:r w:rsidR="00A3369B" w:rsidRPr="007152BC">
              <w:rPr>
                <w:rFonts w:ascii="Times New Roman" w:eastAsiaTheme="minorEastAsia" w:hAnsi="Times New Roman"/>
                <w:noProof/>
                <w:sz w:val="24"/>
                <w:lang w:eastAsia="sk-SK"/>
              </w:rPr>
              <w:tab/>
            </w:r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Jadro práce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_Toc119601981 \h </w:instrTex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>3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A3369B" w:rsidRPr="007152BC" w:rsidRDefault="004F1787">
          <w:pPr>
            <w:pStyle w:val="Obsah2"/>
            <w:tabs>
              <w:tab w:val="left" w:pos="880"/>
              <w:tab w:val="right" w:leader="dot" w:pos="8493"/>
            </w:tabs>
            <w:rPr>
              <w:rFonts w:ascii="Times New Roman" w:eastAsiaTheme="minorEastAsia" w:hAnsi="Times New Roman"/>
              <w:noProof/>
              <w:sz w:val="24"/>
              <w:lang w:eastAsia="sk-SK"/>
            </w:rPr>
          </w:pPr>
          <w:hyperlink w:anchor="_Toc119601982" w:history="1"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1.1</w:t>
            </w:r>
            <w:r w:rsidR="00A3369B" w:rsidRPr="007152BC">
              <w:rPr>
                <w:rFonts w:ascii="Times New Roman" w:eastAsiaTheme="minorEastAsia" w:hAnsi="Times New Roman"/>
                <w:noProof/>
                <w:sz w:val="24"/>
                <w:lang w:eastAsia="sk-SK"/>
              </w:rPr>
              <w:tab/>
            </w:r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Názov podkapitoly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_Toc119601982 \h </w:instrTex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>3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A3369B" w:rsidRPr="007152BC" w:rsidRDefault="004F1787">
          <w:pPr>
            <w:pStyle w:val="Obsah3"/>
            <w:tabs>
              <w:tab w:val="left" w:pos="1320"/>
              <w:tab w:val="right" w:leader="dot" w:pos="8493"/>
            </w:tabs>
            <w:rPr>
              <w:rFonts w:ascii="Times New Roman" w:eastAsiaTheme="minorEastAsia" w:hAnsi="Times New Roman"/>
              <w:noProof/>
              <w:sz w:val="24"/>
              <w:lang w:eastAsia="sk-SK"/>
            </w:rPr>
          </w:pPr>
          <w:hyperlink w:anchor="_Toc119601983" w:history="1"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1.1.1</w:t>
            </w:r>
            <w:r w:rsidR="00A3369B" w:rsidRPr="007152BC">
              <w:rPr>
                <w:rFonts w:ascii="Times New Roman" w:eastAsiaTheme="minorEastAsia" w:hAnsi="Times New Roman"/>
                <w:noProof/>
                <w:sz w:val="24"/>
                <w:lang w:eastAsia="sk-SK"/>
              </w:rPr>
              <w:tab/>
            </w:r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Názov časti podkapitoly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_Toc119601983 \h </w:instrTex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>3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A3369B" w:rsidRPr="007152BC" w:rsidRDefault="004F1787">
          <w:pPr>
            <w:pStyle w:val="Obsah1"/>
            <w:tabs>
              <w:tab w:val="left" w:pos="440"/>
              <w:tab w:val="right" w:leader="dot" w:pos="8493"/>
            </w:tabs>
            <w:rPr>
              <w:rFonts w:ascii="Times New Roman" w:eastAsiaTheme="minorEastAsia" w:hAnsi="Times New Roman"/>
              <w:noProof/>
              <w:sz w:val="24"/>
              <w:lang w:eastAsia="sk-SK"/>
            </w:rPr>
          </w:pPr>
          <w:hyperlink w:anchor="_Toc119601984" w:history="1"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2</w:t>
            </w:r>
            <w:r w:rsidR="00A3369B" w:rsidRPr="007152BC">
              <w:rPr>
                <w:rFonts w:ascii="Times New Roman" w:eastAsiaTheme="minorEastAsia" w:hAnsi="Times New Roman"/>
                <w:noProof/>
                <w:sz w:val="24"/>
                <w:lang w:eastAsia="sk-SK"/>
              </w:rPr>
              <w:tab/>
            </w:r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Písmo a odseky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_Toc119601984 \h </w:instrTex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>4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A3369B" w:rsidRPr="007152BC" w:rsidRDefault="004F1787">
          <w:pPr>
            <w:pStyle w:val="Obsah1"/>
            <w:tabs>
              <w:tab w:val="left" w:pos="440"/>
              <w:tab w:val="right" w:leader="dot" w:pos="8493"/>
            </w:tabs>
            <w:rPr>
              <w:rFonts w:ascii="Times New Roman" w:eastAsiaTheme="minorEastAsia" w:hAnsi="Times New Roman"/>
              <w:noProof/>
              <w:sz w:val="24"/>
              <w:lang w:eastAsia="sk-SK"/>
            </w:rPr>
          </w:pPr>
          <w:hyperlink w:anchor="_Toc119601985" w:history="1"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3</w:t>
            </w:r>
            <w:r w:rsidR="00A3369B" w:rsidRPr="007152BC">
              <w:rPr>
                <w:rFonts w:ascii="Times New Roman" w:eastAsiaTheme="minorEastAsia" w:hAnsi="Times New Roman"/>
                <w:noProof/>
                <w:sz w:val="24"/>
                <w:lang w:eastAsia="sk-SK"/>
              </w:rPr>
              <w:tab/>
            </w:r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Ilustrácie a tabuľky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_Toc119601985 \h </w:instrTex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>5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A3369B" w:rsidRPr="007152BC" w:rsidRDefault="004F1787">
          <w:pPr>
            <w:pStyle w:val="Obsah2"/>
            <w:tabs>
              <w:tab w:val="left" w:pos="880"/>
              <w:tab w:val="right" w:leader="dot" w:pos="8493"/>
            </w:tabs>
            <w:rPr>
              <w:rFonts w:ascii="Times New Roman" w:eastAsiaTheme="minorEastAsia" w:hAnsi="Times New Roman"/>
              <w:noProof/>
              <w:sz w:val="24"/>
              <w:lang w:eastAsia="sk-SK"/>
            </w:rPr>
          </w:pPr>
          <w:hyperlink w:anchor="_Toc119601986" w:history="1"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3.1</w:t>
            </w:r>
            <w:r w:rsidR="00A3369B" w:rsidRPr="007152BC">
              <w:rPr>
                <w:rFonts w:ascii="Times New Roman" w:eastAsiaTheme="minorEastAsia" w:hAnsi="Times New Roman"/>
                <w:noProof/>
                <w:sz w:val="24"/>
                <w:lang w:eastAsia="sk-SK"/>
              </w:rPr>
              <w:tab/>
            </w:r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Ilustrácie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_Toc119601986 \h </w:instrTex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>5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A3369B" w:rsidRPr="007152BC" w:rsidRDefault="004F1787">
          <w:pPr>
            <w:pStyle w:val="Obsah2"/>
            <w:tabs>
              <w:tab w:val="left" w:pos="880"/>
              <w:tab w:val="right" w:leader="dot" w:pos="8493"/>
            </w:tabs>
            <w:rPr>
              <w:rFonts w:ascii="Times New Roman" w:eastAsiaTheme="minorEastAsia" w:hAnsi="Times New Roman"/>
              <w:noProof/>
              <w:sz w:val="24"/>
              <w:lang w:eastAsia="sk-SK"/>
            </w:rPr>
          </w:pPr>
          <w:hyperlink w:anchor="_Toc119601987" w:history="1"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3.2</w:t>
            </w:r>
            <w:r w:rsidR="00A3369B" w:rsidRPr="007152BC">
              <w:rPr>
                <w:rFonts w:ascii="Times New Roman" w:eastAsiaTheme="minorEastAsia" w:hAnsi="Times New Roman"/>
                <w:noProof/>
                <w:sz w:val="24"/>
                <w:lang w:eastAsia="sk-SK"/>
              </w:rPr>
              <w:tab/>
            </w:r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Tabuľky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_Toc119601987 \h </w:instrTex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>5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A3369B" w:rsidRPr="007152BC" w:rsidRDefault="004F1787">
          <w:pPr>
            <w:pStyle w:val="Obsah1"/>
            <w:tabs>
              <w:tab w:val="right" w:leader="dot" w:pos="8493"/>
            </w:tabs>
            <w:rPr>
              <w:rFonts w:ascii="Times New Roman" w:eastAsiaTheme="minorEastAsia" w:hAnsi="Times New Roman"/>
              <w:noProof/>
              <w:sz w:val="24"/>
              <w:lang w:eastAsia="sk-SK"/>
            </w:rPr>
          </w:pPr>
          <w:hyperlink w:anchor="_Toc119601988" w:history="1"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Záver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_Toc119601988 \h </w:instrTex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>6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A3369B" w:rsidRPr="007152BC" w:rsidRDefault="004F1787">
          <w:pPr>
            <w:pStyle w:val="Obsah1"/>
            <w:tabs>
              <w:tab w:val="right" w:leader="dot" w:pos="8493"/>
            </w:tabs>
            <w:rPr>
              <w:rFonts w:ascii="Times New Roman" w:eastAsiaTheme="minorEastAsia" w:hAnsi="Times New Roman"/>
              <w:noProof/>
              <w:sz w:val="24"/>
              <w:lang w:eastAsia="sk-SK"/>
            </w:rPr>
          </w:pPr>
          <w:hyperlink w:anchor="_Toc119601989" w:history="1"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Zoznam použitej literatúry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_Toc119601989 \h </w:instrTex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>7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A3369B" w:rsidRPr="007152BC" w:rsidRDefault="004F1787">
          <w:pPr>
            <w:pStyle w:val="Obsah1"/>
            <w:tabs>
              <w:tab w:val="right" w:leader="dot" w:pos="8493"/>
            </w:tabs>
            <w:rPr>
              <w:rFonts w:ascii="Times New Roman" w:eastAsiaTheme="minorEastAsia" w:hAnsi="Times New Roman"/>
              <w:noProof/>
              <w:sz w:val="24"/>
              <w:lang w:eastAsia="sk-SK"/>
            </w:rPr>
          </w:pPr>
          <w:hyperlink w:anchor="_Toc119601990" w:history="1">
            <w:r w:rsidR="00A3369B" w:rsidRPr="007152BC">
              <w:rPr>
                <w:rStyle w:val="Hypertextovprepojenie"/>
                <w:rFonts w:ascii="Times New Roman" w:hAnsi="Times New Roman"/>
                <w:noProof/>
                <w:sz w:val="24"/>
              </w:rPr>
              <w:t>Prílohy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_Toc119601990 \h </w:instrTex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t>8</w:t>
            </w:r>
            <w:r w:rsidR="00A3369B" w:rsidRPr="007152BC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4928C5" w:rsidRDefault="004928C5">
          <w:r w:rsidRPr="007152BC">
            <w:rPr>
              <w:rFonts w:ascii="Times New Roman" w:hAnsi="Times New Roman"/>
              <w:b/>
              <w:bCs/>
              <w:sz w:val="24"/>
            </w:rPr>
            <w:fldChar w:fldCharType="end"/>
          </w:r>
        </w:p>
      </w:sdtContent>
    </w:sdt>
    <w:p w:rsidR="004928C5" w:rsidRPr="009257E7" w:rsidRDefault="004928C5" w:rsidP="004928C5">
      <w:pPr>
        <w:sectPr w:rsidR="004928C5" w:rsidRPr="009257E7" w:rsidSect="00F4093E">
          <w:footerReference w:type="default" r:id="rId8"/>
          <w:pgSz w:w="11906" w:h="16838" w:code="9"/>
          <w:pgMar w:top="1418" w:right="1418" w:bottom="1418" w:left="1985" w:header="851" w:footer="680" w:gutter="0"/>
          <w:cols w:space="708"/>
          <w:titlePg/>
          <w:docGrid w:linePitch="360"/>
        </w:sectPr>
      </w:pPr>
    </w:p>
    <w:p w:rsidR="004928C5" w:rsidRPr="009257E7" w:rsidRDefault="004928C5" w:rsidP="00A3369B">
      <w:pPr>
        <w:pStyle w:val="Nadpis1"/>
        <w:numPr>
          <w:ilvl w:val="0"/>
          <w:numId w:val="0"/>
        </w:numPr>
      </w:pPr>
      <w:bookmarkStart w:id="1" w:name="_Toc334172159"/>
      <w:bookmarkStart w:id="2" w:name="_Toc119601980"/>
      <w:r w:rsidRPr="009257E7">
        <w:lastRenderedPageBreak/>
        <w:t>Úvod</w:t>
      </w:r>
      <w:bookmarkEnd w:id="0"/>
      <w:bookmarkEnd w:id="1"/>
      <w:bookmarkEnd w:id="2"/>
    </w:p>
    <w:p w:rsidR="004928C5" w:rsidRPr="009257E7" w:rsidRDefault="004928C5" w:rsidP="004928C5">
      <w:pPr>
        <w:pStyle w:val="text"/>
      </w:pPr>
      <w:r w:rsidRPr="009257E7">
        <w:t xml:space="preserve">Hlavný text práce obsahuje úvod, jadro (číslované kapitoly a podkapitoly druhej a tretej úrovne s ilustráciami a tabuľkami), záver a zoznam použitej literatúry. </w:t>
      </w:r>
    </w:p>
    <w:p w:rsidR="004928C5" w:rsidRPr="009257E7" w:rsidRDefault="004928C5" w:rsidP="004928C5">
      <w:pPr>
        <w:pStyle w:val="text"/>
      </w:pPr>
      <w:r w:rsidRPr="009257E7">
        <w:t>Úvod sa vzťahuje konkrétne na spracúvanú tému, uvádza do jej problematiky, charakterizuje motiváciu pre jej výber, stručne popisuje štruktúru a ciele práce.</w:t>
      </w:r>
    </w:p>
    <w:p w:rsidR="004928C5" w:rsidRDefault="004928C5" w:rsidP="004928C5">
      <w:pPr>
        <w:pStyle w:val="text"/>
      </w:pPr>
      <w:r w:rsidRPr="009257E7">
        <w:t xml:space="preserve">Nie je vhodné v úvode opakovať to, čo je uvedené v závere. Aj keď je úvod umiestnený na začiatku, jeho konečnú verziu napíšte až po dokončení celej práce. Úvod začína na strane 2, má spravidla rozsah 1 - 2 strany. </w:t>
      </w:r>
    </w:p>
    <w:p w:rsidR="00A3369B" w:rsidRPr="009257E7" w:rsidRDefault="00A3369B" w:rsidP="004928C5">
      <w:pPr>
        <w:pStyle w:val="text"/>
      </w:pPr>
    </w:p>
    <w:p w:rsidR="004928C5" w:rsidRPr="001910F3" w:rsidRDefault="004928C5" w:rsidP="004928C5">
      <w:pPr>
        <w:pStyle w:val="text"/>
        <w:rPr>
          <w:b/>
          <w:highlight w:val="yellow"/>
        </w:rPr>
      </w:pPr>
      <w:r w:rsidRPr="001910F3">
        <w:rPr>
          <w:b/>
          <w:highlight w:val="yellow"/>
        </w:rPr>
        <w:t>Svoju prácu môžete prepísať a upraviť aj v tejto šablóne!!!</w:t>
      </w:r>
    </w:p>
    <w:p w:rsidR="004928C5" w:rsidRPr="001910F3" w:rsidRDefault="004928C5" w:rsidP="004928C5">
      <w:pPr>
        <w:pStyle w:val="text"/>
        <w:rPr>
          <w:highlight w:val="yellow"/>
        </w:rPr>
      </w:pPr>
      <w:r w:rsidRPr="001910F3">
        <w:rPr>
          <w:highlight w:val="yellow"/>
        </w:rPr>
        <w:t xml:space="preserve">Pre </w:t>
      </w:r>
      <w:r w:rsidR="00A3369B" w:rsidRPr="001910F3">
        <w:rPr>
          <w:highlight w:val="yellow"/>
        </w:rPr>
        <w:t>úpravu</w:t>
      </w:r>
      <w:r w:rsidRPr="001910F3">
        <w:rPr>
          <w:highlight w:val="yellow"/>
        </w:rPr>
        <w:t xml:space="preserve"> </w:t>
      </w:r>
      <w:r w:rsidR="00A3369B" w:rsidRPr="001910F3">
        <w:rPr>
          <w:highlight w:val="yellow"/>
        </w:rPr>
        <w:t>používajte</w:t>
      </w:r>
      <w:r w:rsidRPr="001910F3">
        <w:rPr>
          <w:highlight w:val="yellow"/>
        </w:rPr>
        <w:t>:</w:t>
      </w:r>
    </w:p>
    <w:p w:rsidR="004928C5" w:rsidRPr="001910F3" w:rsidRDefault="004928C5" w:rsidP="004928C5">
      <w:pPr>
        <w:pStyle w:val="text"/>
        <w:rPr>
          <w:b/>
          <w:highlight w:val="yellow"/>
        </w:rPr>
      </w:pPr>
      <w:r w:rsidRPr="001910F3">
        <w:rPr>
          <w:highlight w:val="yellow"/>
        </w:rPr>
        <w:t>Na text použite štýl</w:t>
      </w:r>
      <w:r w:rsidR="00A3369B" w:rsidRPr="001910F3">
        <w:rPr>
          <w:highlight w:val="yellow"/>
        </w:rPr>
        <w:t xml:space="preserve"> =</w:t>
      </w:r>
      <w:r w:rsidRPr="001910F3">
        <w:rPr>
          <w:highlight w:val="yellow"/>
        </w:rPr>
        <w:t xml:space="preserve"> </w:t>
      </w:r>
      <w:r w:rsidRPr="001910F3">
        <w:rPr>
          <w:b/>
          <w:highlight w:val="yellow"/>
        </w:rPr>
        <w:t>text</w:t>
      </w:r>
    </w:p>
    <w:p w:rsidR="004928C5" w:rsidRPr="001910F3" w:rsidRDefault="00A3369B" w:rsidP="004928C5">
      <w:pPr>
        <w:pStyle w:val="text"/>
        <w:rPr>
          <w:highlight w:val="yellow"/>
        </w:rPr>
      </w:pPr>
      <w:r w:rsidRPr="001910F3">
        <w:rPr>
          <w:highlight w:val="yellow"/>
        </w:rPr>
        <w:t>Kapitoly =</w:t>
      </w:r>
      <w:r w:rsidR="004928C5" w:rsidRPr="001910F3">
        <w:rPr>
          <w:highlight w:val="yellow"/>
        </w:rPr>
        <w:t xml:space="preserve"> </w:t>
      </w:r>
      <w:r w:rsidR="004928C5" w:rsidRPr="001910F3">
        <w:rPr>
          <w:b/>
          <w:highlight w:val="yellow"/>
        </w:rPr>
        <w:t>Nadpis</w:t>
      </w:r>
      <w:r w:rsidRPr="001910F3">
        <w:rPr>
          <w:b/>
          <w:highlight w:val="yellow"/>
        </w:rPr>
        <w:t xml:space="preserve"> </w:t>
      </w:r>
      <w:r w:rsidR="004928C5" w:rsidRPr="001910F3">
        <w:rPr>
          <w:b/>
          <w:highlight w:val="yellow"/>
        </w:rPr>
        <w:t>1</w:t>
      </w:r>
    </w:p>
    <w:p w:rsidR="004928C5" w:rsidRPr="001910F3" w:rsidRDefault="00A3369B" w:rsidP="004928C5">
      <w:pPr>
        <w:pStyle w:val="text"/>
        <w:rPr>
          <w:highlight w:val="yellow"/>
        </w:rPr>
      </w:pPr>
      <w:r w:rsidRPr="001910F3">
        <w:rPr>
          <w:highlight w:val="yellow"/>
        </w:rPr>
        <w:t xml:space="preserve">Podkapitoly  = </w:t>
      </w:r>
      <w:r w:rsidR="004928C5" w:rsidRPr="001910F3">
        <w:rPr>
          <w:b/>
          <w:highlight w:val="yellow"/>
        </w:rPr>
        <w:t>Nadpis</w:t>
      </w:r>
      <w:r w:rsidRPr="001910F3">
        <w:rPr>
          <w:b/>
          <w:highlight w:val="yellow"/>
        </w:rPr>
        <w:t xml:space="preserve"> </w:t>
      </w:r>
      <w:r w:rsidR="004928C5" w:rsidRPr="001910F3">
        <w:rPr>
          <w:b/>
          <w:highlight w:val="yellow"/>
        </w:rPr>
        <w:t>2</w:t>
      </w:r>
    </w:p>
    <w:p w:rsidR="004928C5" w:rsidRPr="001910F3" w:rsidRDefault="00A3369B" w:rsidP="004928C5">
      <w:pPr>
        <w:pStyle w:val="text"/>
        <w:rPr>
          <w:highlight w:val="yellow"/>
        </w:rPr>
      </w:pPr>
      <w:r w:rsidRPr="001910F3">
        <w:rPr>
          <w:highlight w:val="yellow"/>
        </w:rPr>
        <w:t xml:space="preserve">Časti podkapitol = </w:t>
      </w:r>
      <w:r w:rsidRPr="001910F3">
        <w:rPr>
          <w:b/>
          <w:highlight w:val="yellow"/>
        </w:rPr>
        <w:t>Nadpis 3</w:t>
      </w:r>
    </w:p>
    <w:p w:rsidR="00A3369B" w:rsidRPr="00A3369B" w:rsidRDefault="00A3369B" w:rsidP="004928C5">
      <w:pPr>
        <w:pStyle w:val="text"/>
      </w:pPr>
      <w:r w:rsidRPr="001910F3">
        <w:rPr>
          <w:highlight w:val="yellow"/>
        </w:rPr>
        <w:t xml:space="preserve">Na koniec pravým tlačidlom na Obsah – Aktualizovať pole - celý </w:t>
      </w:r>
      <w:r w:rsidRPr="001910F3">
        <w:rPr>
          <w:b/>
          <w:highlight w:val="yellow"/>
        </w:rPr>
        <w:t>obsah</w:t>
      </w:r>
    </w:p>
    <w:p w:rsidR="00640D2F" w:rsidRDefault="00640D2F" w:rsidP="00640D2F">
      <w:p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Ak potrebujete nejaký návod na Word:</w:t>
      </w:r>
    </w:p>
    <w:p w:rsidR="00640D2F" w:rsidRDefault="00640D2F" w:rsidP="00640D2F">
      <w:p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Pr="005F18DC">
          <w:rPr>
            <w:rStyle w:val="Hypertextovprepojenie"/>
            <w:rFonts w:ascii="Times New Roman" w:hAnsi="Times New Roman"/>
            <w:sz w:val="24"/>
            <w:szCs w:val="24"/>
          </w:rPr>
          <w:t>https://www.youtube.com/playlist?list=PLwyLNyx95FkYzL6PXRr-Dxts8d_HF4Jng</w:t>
        </w:r>
      </w:hyperlink>
    </w:p>
    <w:p w:rsidR="004928C5" w:rsidRPr="009257E7" w:rsidRDefault="004928C5" w:rsidP="004928C5">
      <w:bookmarkStart w:id="3" w:name="_GoBack"/>
      <w:bookmarkEnd w:id="3"/>
    </w:p>
    <w:p w:rsidR="004928C5" w:rsidRPr="009257E7" w:rsidRDefault="004928C5" w:rsidP="00A3369B">
      <w:pPr>
        <w:pStyle w:val="Nadpis1"/>
      </w:pPr>
      <w:bookmarkStart w:id="4" w:name="_Ref101952784"/>
      <w:bookmarkStart w:id="5" w:name="_Ref101960788"/>
      <w:bookmarkStart w:id="6" w:name="_Toc102191183"/>
      <w:bookmarkStart w:id="7" w:name="_Toc334172160"/>
      <w:bookmarkStart w:id="8" w:name="_Toc119601981"/>
      <w:r w:rsidRPr="009257E7">
        <w:lastRenderedPageBreak/>
        <w:t>Jadro práce</w:t>
      </w:r>
      <w:bookmarkEnd w:id="4"/>
      <w:bookmarkEnd w:id="5"/>
      <w:bookmarkEnd w:id="6"/>
      <w:bookmarkEnd w:id="7"/>
      <w:bookmarkEnd w:id="8"/>
    </w:p>
    <w:p w:rsidR="004928C5" w:rsidRPr="009257E7" w:rsidRDefault="004928C5" w:rsidP="004928C5">
      <w:pPr>
        <w:pStyle w:val="text"/>
      </w:pPr>
      <w:r w:rsidRPr="009257E7">
        <w:t xml:space="preserve">Podkapitoly práce slúžia na členenie textu práce s cieľom čo najväčšej prehľadnosti. Pre nadpisy má písmo veľkosť 14pt </w:t>
      </w:r>
      <w:proofErr w:type="spellStart"/>
      <w:r w:rsidRPr="009257E7">
        <w:t>Times</w:t>
      </w:r>
      <w:proofErr w:type="spellEnd"/>
      <w:r w:rsidRPr="009257E7">
        <w:t xml:space="preserve"> New Roman, tučné, zarovnanie zľava, medzery pred a za 6 </w:t>
      </w:r>
      <w:proofErr w:type="spellStart"/>
      <w:r w:rsidRPr="009257E7">
        <w:t>pt</w:t>
      </w:r>
      <w:proofErr w:type="spellEnd"/>
      <w:r w:rsidRPr="009257E7">
        <w:t>. Kapitola by mala začínať na novej strane.</w:t>
      </w:r>
    </w:p>
    <w:p w:rsidR="004928C5" w:rsidRPr="009257E7" w:rsidRDefault="004928C5" w:rsidP="004928C5">
      <w:pPr>
        <w:pStyle w:val="text"/>
      </w:pPr>
      <w:r w:rsidRPr="009257E7">
        <w:t>Štruktúra práce:</w:t>
      </w:r>
    </w:p>
    <w:p w:rsidR="004928C5" w:rsidRPr="009257E7" w:rsidRDefault="004928C5" w:rsidP="004928C5">
      <w:pPr>
        <w:pStyle w:val="text"/>
        <w:numPr>
          <w:ilvl w:val="0"/>
          <w:numId w:val="1"/>
        </w:numPr>
      </w:pPr>
      <w:r w:rsidRPr="009257E7">
        <w:t>titulná strana</w:t>
      </w:r>
    </w:p>
    <w:p w:rsidR="004928C5" w:rsidRPr="009257E7" w:rsidRDefault="004928C5" w:rsidP="004928C5">
      <w:pPr>
        <w:pStyle w:val="text"/>
        <w:numPr>
          <w:ilvl w:val="0"/>
          <w:numId w:val="1"/>
        </w:numPr>
      </w:pPr>
      <w:r w:rsidRPr="009257E7">
        <w:t>obsah</w:t>
      </w:r>
    </w:p>
    <w:p w:rsidR="004928C5" w:rsidRPr="009257E7" w:rsidRDefault="004928C5" w:rsidP="004928C5">
      <w:pPr>
        <w:pStyle w:val="text"/>
        <w:numPr>
          <w:ilvl w:val="0"/>
          <w:numId w:val="1"/>
        </w:numPr>
      </w:pPr>
      <w:r w:rsidRPr="009257E7">
        <w:t>úvod</w:t>
      </w:r>
    </w:p>
    <w:p w:rsidR="004928C5" w:rsidRPr="009257E7" w:rsidRDefault="004928C5" w:rsidP="004928C5">
      <w:pPr>
        <w:pStyle w:val="text"/>
        <w:numPr>
          <w:ilvl w:val="0"/>
          <w:numId w:val="1"/>
        </w:numPr>
      </w:pPr>
      <w:r w:rsidRPr="009257E7">
        <w:t>vlastná práca</w:t>
      </w:r>
    </w:p>
    <w:p w:rsidR="004928C5" w:rsidRPr="009257E7" w:rsidRDefault="004928C5" w:rsidP="004928C5">
      <w:pPr>
        <w:pStyle w:val="text"/>
        <w:numPr>
          <w:ilvl w:val="0"/>
          <w:numId w:val="1"/>
        </w:numPr>
      </w:pPr>
      <w:r w:rsidRPr="009257E7">
        <w:t>záver</w:t>
      </w:r>
    </w:p>
    <w:p w:rsidR="004928C5" w:rsidRPr="009257E7" w:rsidRDefault="004928C5" w:rsidP="004928C5">
      <w:pPr>
        <w:pStyle w:val="text"/>
        <w:numPr>
          <w:ilvl w:val="0"/>
          <w:numId w:val="1"/>
        </w:numPr>
      </w:pPr>
      <w:r w:rsidRPr="009257E7">
        <w:t>zoznam použitej literatúry</w:t>
      </w:r>
    </w:p>
    <w:p w:rsidR="004928C5" w:rsidRPr="009257E7" w:rsidRDefault="004928C5" w:rsidP="004928C5">
      <w:pPr>
        <w:pStyle w:val="text"/>
        <w:numPr>
          <w:ilvl w:val="0"/>
          <w:numId w:val="1"/>
        </w:numPr>
      </w:pPr>
      <w:r w:rsidRPr="009257E7">
        <w:t>prílohy</w:t>
      </w:r>
    </w:p>
    <w:p w:rsidR="004928C5" w:rsidRPr="009257E7" w:rsidRDefault="004928C5" w:rsidP="004928C5">
      <w:pPr>
        <w:pStyle w:val="Nadpis2"/>
      </w:pPr>
      <w:bookmarkStart w:id="9" w:name="_Toc102191184"/>
      <w:bookmarkStart w:id="10" w:name="_Toc334172161"/>
      <w:bookmarkStart w:id="11" w:name="_Toc119601982"/>
      <w:r w:rsidRPr="009257E7">
        <w:t>Názov podkapitoly</w:t>
      </w:r>
      <w:bookmarkEnd w:id="9"/>
      <w:bookmarkEnd w:id="10"/>
      <w:bookmarkEnd w:id="11"/>
    </w:p>
    <w:p w:rsidR="004928C5" w:rsidRPr="009257E7" w:rsidRDefault="004928C5" w:rsidP="00A3369B">
      <w:pPr>
        <w:pStyle w:val="text"/>
      </w:pPr>
      <w:r w:rsidRPr="009257E7">
        <w:t>Editujte svoju prácu v kapitolách a podkapitolách a číslujte kapitoly podľa vzoru.</w:t>
      </w:r>
    </w:p>
    <w:p w:rsidR="004928C5" w:rsidRPr="004928C5" w:rsidRDefault="004928C5" w:rsidP="004928C5">
      <w:pPr>
        <w:pStyle w:val="Nadpis3"/>
      </w:pPr>
      <w:bookmarkStart w:id="12" w:name="_Toc102191185"/>
      <w:bookmarkStart w:id="13" w:name="_Ref102194739"/>
      <w:bookmarkStart w:id="14" w:name="_Toc334172162"/>
      <w:bookmarkStart w:id="15" w:name="_Toc119601983"/>
      <w:r w:rsidRPr="004928C5">
        <w:t>Názov časti podkapitoly</w:t>
      </w:r>
      <w:bookmarkEnd w:id="12"/>
      <w:bookmarkEnd w:id="13"/>
      <w:bookmarkEnd w:id="14"/>
      <w:bookmarkEnd w:id="15"/>
    </w:p>
    <w:p w:rsidR="004928C5" w:rsidRPr="009257E7" w:rsidRDefault="004928C5" w:rsidP="00A3369B">
      <w:pPr>
        <w:pStyle w:val="text"/>
      </w:pPr>
      <w:r w:rsidRPr="009257E7">
        <w:t>Pri písaní práce treba dodržať stanovený rozsah. Rozsah práce - individuálny, určí vyučujúci podľa zadanej témy. Do počtu strán sa nepočítajú: titulný list, obsah a prílohy. Počíta sa iba hlavná časť práce, do ktorej patrí aj úvod, záver a zoznam bibliografických odkazov.</w:t>
      </w:r>
    </w:p>
    <w:p w:rsidR="004928C5" w:rsidRPr="009257E7" w:rsidRDefault="004928C5" w:rsidP="00A3369B">
      <w:pPr>
        <w:pStyle w:val="text"/>
      </w:pPr>
      <w:r w:rsidRPr="009257E7">
        <w:t>Práca sa píše v autorskom pluráli (t. j. v prvej osobe množného čísla, aj keď je autor iba jeden, napr. pri vyhodnocovaní výsledkov sme dospeli k záveru...)</w:t>
      </w:r>
    </w:p>
    <w:p w:rsidR="004928C5" w:rsidRPr="009257E7" w:rsidRDefault="004928C5" w:rsidP="00A3369B">
      <w:pPr>
        <w:pStyle w:val="Nadpis1"/>
      </w:pPr>
      <w:bookmarkStart w:id="16" w:name="_Toc334172163"/>
      <w:bookmarkStart w:id="17" w:name="_Toc119601984"/>
      <w:r w:rsidRPr="009257E7">
        <w:lastRenderedPageBreak/>
        <w:t>Písmo a odseky</w:t>
      </w:r>
      <w:bookmarkEnd w:id="16"/>
      <w:bookmarkEnd w:id="17"/>
    </w:p>
    <w:p w:rsidR="004928C5" w:rsidRPr="009257E7" w:rsidRDefault="004928C5" w:rsidP="00A3369B">
      <w:pPr>
        <w:pStyle w:val="text"/>
      </w:pPr>
      <w:r w:rsidRPr="009257E7">
        <w:t xml:space="preserve">Písmo má veľkosť 12pt </w:t>
      </w:r>
      <w:proofErr w:type="spellStart"/>
      <w:r w:rsidRPr="009257E7">
        <w:t>Times</w:t>
      </w:r>
      <w:proofErr w:type="spellEnd"/>
      <w:r w:rsidRPr="009257E7">
        <w:t xml:space="preserve"> New Roman. Väčšie alebo zvýraznené písmo sa používa iba na označenie jednotlivých častí a kapitol. Latinské a cudzojazyčné názvy by sa mali písať kurzívou. </w:t>
      </w:r>
    </w:p>
    <w:p w:rsidR="004928C5" w:rsidRPr="009257E7" w:rsidRDefault="004928C5" w:rsidP="00A3369B">
      <w:pPr>
        <w:pStyle w:val="text"/>
      </w:pPr>
      <w:r w:rsidRPr="009257E7">
        <w:t xml:space="preserve">Nastavenie odsekov riadkovanie 1,5, zarovnanie podľa okraja (do bloku), medzery pred a za 6 </w:t>
      </w:r>
      <w:proofErr w:type="spellStart"/>
      <w:r w:rsidRPr="009257E7">
        <w:t>pt</w:t>
      </w:r>
      <w:proofErr w:type="spellEnd"/>
      <w:r w:rsidRPr="009257E7">
        <w:t xml:space="preserve">. Kvôli väzbe sa odporúča širší ľavý okraj – 3,5 cm, ostatné – pravý, dolný a horný okraj – </w:t>
      </w:r>
      <w:smartTag w:uri="urn:schemas-microsoft-com:office:smarttags" w:element="metricconverter">
        <w:smartTagPr>
          <w:attr w:name="ProductID" w:val="2,5 cm"/>
        </w:smartTagPr>
        <w:r w:rsidRPr="009257E7">
          <w:t>2,5 cm</w:t>
        </w:r>
      </w:smartTag>
      <w:r w:rsidRPr="009257E7">
        <w:t>.</w:t>
      </w:r>
    </w:p>
    <w:p w:rsidR="004928C5" w:rsidRPr="009257E7" w:rsidRDefault="004928C5" w:rsidP="00A3369B">
      <w:pPr>
        <w:pStyle w:val="text"/>
      </w:pPr>
      <w:r w:rsidRPr="009257E7">
        <w:t>Číslovanie strán – arabskými číslicami spravidla dole. zarovnanie na stred. Titulná strana a obsah sa nečíslujú.</w:t>
      </w:r>
    </w:p>
    <w:p w:rsidR="004928C5" w:rsidRPr="009257E7" w:rsidRDefault="004928C5" w:rsidP="00A3369B">
      <w:pPr>
        <w:pStyle w:val="Nadpis1"/>
      </w:pPr>
      <w:bookmarkStart w:id="18" w:name="_Toc334172164"/>
      <w:bookmarkStart w:id="19" w:name="_Toc119601985"/>
      <w:r w:rsidRPr="009257E7">
        <w:lastRenderedPageBreak/>
        <w:t>Ilustrácie a tabuľky</w:t>
      </w:r>
      <w:bookmarkEnd w:id="18"/>
      <w:bookmarkEnd w:id="19"/>
    </w:p>
    <w:p w:rsidR="004928C5" w:rsidRPr="009257E7" w:rsidRDefault="004928C5" w:rsidP="00A3369B">
      <w:pPr>
        <w:pStyle w:val="text"/>
      </w:pPr>
      <w:r w:rsidRPr="009257E7">
        <w:t>V práci sa môžu vyskytovať okrem slovného textu aj informácie vyjadrené v obrazovej forme.</w:t>
      </w:r>
    </w:p>
    <w:p w:rsidR="004928C5" w:rsidRPr="009257E7" w:rsidRDefault="004928C5" w:rsidP="00A3369B">
      <w:pPr>
        <w:pStyle w:val="Nadpis2"/>
      </w:pPr>
      <w:bookmarkStart w:id="20" w:name="_Ref101952800"/>
      <w:bookmarkStart w:id="21" w:name="_Toc102191187"/>
      <w:bookmarkStart w:id="22" w:name="_Toc334172165"/>
      <w:bookmarkStart w:id="23" w:name="_Toc119601986"/>
      <w:r w:rsidRPr="009257E7">
        <w:t>Ilustrácie</w:t>
      </w:r>
      <w:bookmarkEnd w:id="20"/>
      <w:bookmarkEnd w:id="21"/>
      <w:bookmarkEnd w:id="22"/>
      <w:bookmarkEnd w:id="23"/>
    </w:p>
    <w:p w:rsidR="004928C5" w:rsidRPr="009257E7" w:rsidRDefault="004928C5" w:rsidP="00A3369B">
      <w:pPr>
        <w:pStyle w:val="text"/>
      </w:pPr>
      <w:r w:rsidRPr="009257E7">
        <w:t xml:space="preserve">Ilustrácie sú obrázky obsahujúce grafy, diagramy, mapy, schémy a pod. Nie je potrebné rozlišovať rozličné typy ilustrácií, stačí, ak sa všetky označia ako „Obrázok”. Všetky ilustrácie musia byť očíslované súvislým radom číslic v celej práci a musia mať titulky (názov obrázku) pri každom obrázku. Pri odkazovaní na daný obrázok v texte použijeme odkaz uvedený v zátvorke napr. ( </w:t>
      </w:r>
      <w:r w:rsidRPr="009257E7">
        <w:fldChar w:fldCharType="begin"/>
      </w:r>
      <w:r w:rsidRPr="009257E7">
        <w:instrText xml:space="preserve"> REF _Ref149718301 \h  \* MERGEFORMAT </w:instrText>
      </w:r>
      <w:r w:rsidRPr="009257E7">
        <w:fldChar w:fldCharType="separate"/>
      </w:r>
      <w:r w:rsidRPr="009257E7">
        <w:t>Obr. 1</w:t>
      </w:r>
      <w:r w:rsidRPr="009257E7">
        <w:fldChar w:fldCharType="end"/>
      </w:r>
      <w:r w:rsidRPr="009257E7">
        <w:t xml:space="preserve">). </w:t>
      </w:r>
    </w:p>
    <w:p w:rsidR="004928C5" w:rsidRPr="009257E7" w:rsidRDefault="004928C5" w:rsidP="00A3369B">
      <w:pPr>
        <w:pStyle w:val="text"/>
        <w:jc w:val="center"/>
      </w:pPr>
      <w:r w:rsidRPr="009257E7">
        <w:rPr>
          <w:noProof/>
          <w:lang w:eastAsia="sk-SK"/>
        </w:rPr>
        <w:drawing>
          <wp:inline distT="0" distB="0" distL="0" distR="0">
            <wp:extent cx="2524125" cy="1888969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455" cy="1892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28C5" w:rsidRPr="009257E7" w:rsidRDefault="004928C5" w:rsidP="00A3369B">
      <w:pPr>
        <w:pStyle w:val="text"/>
        <w:jc w:val="center"/>
      </w:pPr>
      <w:bookmarkStart w:id="24" w:name="_Ref149718301"/>
      <w:bookmarkStart w:id="25" w:name="_Toc150181788"/>
      <w:r w:rsidRPr="009257E7">
        <w:t>Obr. </w:t>
      </w:r>
      <w:fldSimple w:instr=" SEQ Obr. \* ARABIC ">
        <w:r w:rsidRPr="009257E7">
          <w:t>1</w:t>
        </w:r>
      </w:fldSimple>
      <w:bookmarkEnd w:id="24"/>
      <w:r w:rsidRPr="009257E7">
        <w:tab/>
      </w:r>
      <w:bookmarkEnd w:id="25"/>
      <w:r w:rsidRPr="009257E7">
        <w:t>Názov obrázka</w:t>
      </w:r>
    </w:p>
    <w:p w:rsidR="004928C5" w:rsidRPr="009257E7" w:rsidRDefault="004928C5" w:rsidP="00A3369B">
      <w:pPr>
        <w:pStyle w:val="Nadpis2"/>
      </w:pPr>
      <w:bookmarkStart w:id="26" w:name="_Toc102191188"/>
      <w:bookmarkStart w:id="27" w:name="_Toc334172166"/>
      <w:bookmarkStart w:id="28" w:name="_Toc119601987"/>
      <w:r w:rsidRPr="009257E7">
        <w:t>Tabuľky</w:t>
      </w:r>
      <w:bookmarkEnd w:id="26"/>
      <w:bookmarkEnd w:id="27"/>
      <w:bookmarkEnd w:id="28"/>
    </w:p>
    <w:p w:rsidR="004928C5" w:rsidRPr="009257E7" w:rsidRDefault="004928C5" w:rsidP="00A3369B">
      <w:pPr>
        <w:pStyle w:val="text"/>
      </w:pPr>
      <w:r w:rsidRPr="009257E7">
        <w:t>Tabuľky prezentujú myšlienky a tvrdenia popisované v práci. Akýkoľvek tabuľkový materiál, ktorý sa skladá z viac než štyroch alebo piatich riadkov, by mal byť spracovaný do formy tabuľky. Každá tabuľka musí mať poradové číslo a titulok, umiestnený zvyčajne nad tabuľkou. Tabuľka by mala mať rovnakú orientáciu, ako text práce.</w:t>
      </w:r>
    </w:p>
    <w:p w:rsidR="004928C5" w:rsidRPr="009257E7" w:rsidRDefault="004928C5" w:rsidP="00A3369B">
      <w:pPr>
        <w:pStyle w:val="text"/>
        <w:jc w:val="center"/>
      </w:pPr>
      <w:bookmarkStart w:id="29" w:name="_Toc150181790"/>
      <w:r w:rsidRPr="009257E7">
        <w:t>Tab. </w:t>
      </w:r>
      <w:fldSimple w:instr=" SEQ Tab. \* ARABIC ">
        <w:r w:rsidRPr="009257E7">
          <w:t>1</w:t>
        </w:r>
      </w:fldSimple>
      <w:r w:rsidRPr="009257E7">
        <w:tab/>
      </w:r>
      <w:bookmarkEnd w:id="29"/>
      <w:r w:rsidRPr="009257E7">
        <w:t>Názov tabuľky</w:t>
      </w:r>
    </w:p>
    <w:tbl>
      <w:tblPr>
        <w:tblW w:w="6190" w:type="dxa"/>
        <w:jc w:val="center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526"/>
        <w:gridCol w:w="1166"/>
        <w:gridCol w:w="1166"/>
        <w:gridCol w:w="1166"/>
        <w:gridCol w:w="1166"/>
      </w:tblGrid>
      <w:tr w:rsidR="004928C5" w:rsidRPr="009257E7" w:rsidTr="002D7953">
        <w:trPr>
          <w:jc w:val="center"/>
        </w:trPr>
        <w:tc>
          <w:tcPr>
            <w:tcW w:w="1526" w:type="dxa"/>
            <w:tcBorders>
              <w:top w:val="double" w:sz="6" w:space="0" w:color="000000"/>
              <w:bottom w:val="double" w:sz="4" w:space="0" w:color="auto"/>
              <w:right w:val="double" w:sz="4" w:space="0" w:color="auto"/>
            </w:tcBorders>
          </w:tcPr>
          <w:p w:rsidR="004928C5" w:rsidRPr="009257E7" w:rsidRDefault="004928C5" w:rsidP="002D7953"/>
        </w:tc>
        <w:tc>
          <w:tcPr>
            <w:tcW w:w="1166" w:type="dxa"/>
            <w:tcBorders>
              <w:top w:val="double" w:sz="6" w:space="0" w:color="000000"/>
              <w:left w:val="double" w:sz="4" w:space="0" w:color="auto"/>
              <w:bottom w:val="double" w:sz="4" w:space="0" w:color="auto"/>
            </w:tcBorders>
          </w:tcPr>
          <w:p w:rsidR="004928C5" w:rsidRPr="009257E7" w:rsidRDefault="004928C5" w:rsidP="002D7953">
            <w:r w:rsidRPr="009257E7">
              <w:t>1.A</w:t>
            </w:r>
          </w:p>
        </w:tc>
        <w:tc>
          <w:tcPr>
            <w:tcW w:w="1166" w:type="dxa"/>
            <w:tcBorders>
              <w:top w:val="double" w:sz="6" w:space="0" w:color="000000"/>
              <w:bottom w:val="double" w:sz="4" w:space="0" w:color="auto"/>
            </w:tcBorders>
          </w:tcPr>
          <w:p w:rsidR="004928C5" w:rsidRPr="009257E7" w:rsidRDefault="004928C5" w:rsidP="002D7953">
            <w:r w:rsidRPr="009257E7">
              <w:t>1.B</w:t>
            </w:r>
          </w:p>
        </w:tc>
        <w:tc>
          <w:tcPr>
            <w:tcW w:w="1166" w:type="dxa"/>
            <w:tcBorders>
              <w:top w:val="double" w:sz="6" w:space="0" w:color="000000"/>
              <w:bottom w:val="double" w:sz="4" w:space="0" w:color="auto"/>
            </w:tcBorders>
          </w:tcPr>
          <w:p w:rsidR="004928C5" w:rsidRPr="009257E7" w:rsidRDefault="004928C5" w:rsidP="002D7953">
            <w:r w:rsidRPr="009257E7">
              <w:t>1.C</w:t>
            </w:r>
          </w:p>
        </w:tc>
        <w:tc>
          <w:tcPr>
            <w:tcW w:w="1166" w:type="dxa"/>
            <w:tcBorders>
              <w:top w:val="double" w:sz="6" w:space="0" w:color="000000"/>
              <w:bottom w:val="double" w:sz="4" w:space="0" w:color="auto"/>
            </w:tcBorders>
          </w:tcPr>
          <w:p w:rsidR="004928C5" w:rsidRPr="009257E7" w:rsidRDefault="004928C5" w:rsidP="002D7953">
            <w:r w:rsidRPr="009257E7">
              <w:t>1.D</w:t>
            </w:r>
          </w:p>
        </w:tc>
      </w:tr>
      <w:tr w:rsidR="004928C5" w:rsidRPr="009257E7" w:rsidTr="002D7953">
        <w:trPr>
          <w:jc w:val="center"/>
        </w:trPr>
        <w:tc>
          <w:tcPr>
            <w:tcW w:w="1526" w:type="dxa"/>
            <w:tcBorders>
              <w:top w:val="double" w:sz="4" w:space="0" w:color="auto"/>
              <w:right w:val="double" w:sz="4" w:space="0" w:color="auto"/>
            </w:tcBorders>
          </w:tcPr>
          <w:p w:rsidR="004928C5" w:rsidRPr="009257E7" w:rsidRDefault="004928C5" w:rsidP="002D7953">
            <w:r w:rsidRPr="009257E7">
              <w:t>prezentácie</w:t>
            </w:r>
          </w:p>
        </w:tc>
        <w:tc>
          <w:tcPr>
            <w:tcW w:w="1166" w:type="dxa"/>
            <w:tcBorders>
              <w:top w:val="double" w:sz="4" w:space="0" w:color="auto"/>
              <w:left w:val="double" w:sz="4" w:space="0" w:color="auto"/>
            </w:tcBorders>
          </w:tcPr>
          <w:p w:rsidR="004928C5" w:rsidRPr="009257E7" w:rsidRDefault="004928C5" w:rsidP="002D7953">
            <w:r w:rsidRPr="009257E7">
              <w:t>10</w:t>
            </w:r>
          </w:p>
        </w:tc>
        <w:tc>
          <w:tcPr>
            <w:tcW w:w="1166" w:type="dxa"/>
            <w:tcBorders>
              <w:top w:val="double" w:sz="4" w:space="0" w:color="auto"/>
            </w:tcBorders>
          </w:tcPr>
          <w:p w:rsidR="004928C5" w:rsidRPr="009257E7" w:rsidRDefault="004928C5" w:rsidP="002D7953">
            <w:r w:rsidRPr="009257E7">
              <w:t>12</w:t>
            </w:r>
          </w:p>
        </w:tc>
        <w:tc>
          <w:tcPr>
            <w:tcW w:w="1166" w:type="dxa"/>
            <w:tcBorders>
              <w:top w:val="double" w:sz="4" w:space="0" w:color="auto"/>
            </w:tcBorders>
          </w:tcPr>
          <w:p w:rsidR="004928C5" w:rsidRPr="009257E7" w:rsidRDefault="004928C5" w:rsidP="002D7953">
            <w:r w:rsidRPr="009257E7">
              <w:t>13</w:t>
            </w:r>
          </w:p>
        </w:tc>
        <w:tc>
          <w:tcPr>
            <w:tcW w:w="1166" w:type="dxa"/>
            <w:tcBorders>
              <w:top w:val="double" w:sz="4" w:space="0" w:color="auto"/>
            </w:tcBorders>
          </w:tcPr>
          <w:p w:rsidR="004928C5" w:rsidRPr="009257E7" w:rsidRDefault="004928C5" w:rsidP="002D7953">
            <w:r w:rsidRPr="009257E7">
              <w:t>11</w:t>
            </w:r>
          </w:p>
        </w:tc>
      </w:tr>
      <w:tr w:rsidR="004928C5" w:rsidRPr="009257E7" w:rsidTr="002D7953">
        <w:trPr>
          <w:jc w:val="center"/>
        </w:trPr>
        <w:tc>
          <w:tcPr>
            <w:tcW w:w="1526" w:type="dxa"/>
            <w:tcBorders>
              <w:right w:val="double" w:sz="4" w:space="0" w:color="auto"/>
            </w:tcBorders>
          </w:tcPr>
          <w:p w:rsidR="004928C5" w:rsidRPr="009257E7" w:rsidRDefault="004928C5" w:rsidP="002D7953">
            <w:r w:rsidRPr="009257E7">
              <w:t>videá</w:t>
            </w:r>
          </w:p>
        </w:tc>
        <w:tc>
          <w:tcPr>
            <w:tcW w:w="1166" w:type="dxa"/>
            <w:tcBorders>
              <w:left w:val="double" w:sz="4" w:space="0" w:color="auto"/>
            </w:tcBorders>
          </w:tcPr>
          <w:p w:rsidR="004928C5" w:rsidRPr="009257E7" w:rsidRDefault="004928C5" w:rsidP="002D7953">
            <w:r w:rsidRPr="009257E7">
              <w:t>7</w:t>
            </w:r>
          </w:p>
        </w:tc>
        <w:tc>
          <w:tcPr>
            <w:tcW w:w="1166" w:type="dxa"/>
          </w:tcPr>
          <w:p w:rsidR="004928C5" w:rsidRPr="009257E7" w:rsidRDefault="004928C5" w:rsidP="002D7953">
            <w:r w:rsidRPr="009257E7">
              <w:t>4</w:t>
            </w:r>
          </w:p>
        </w:tc>
        <w:tc>
          <w:tcPr>
            <w:tcW w:w="1166" w:type="dxa"/>
          </w:tcPr>
          <w:p w:rsidR="004928C5" w:rsidRPr="009257E7" w:rsidRDefault="004928C5" w:rsidP="002D7953">
            <w:r w:rsidRPr="009257E7">
              <w:t>6</w:t>
            </w:r>
          </w:p>
        </w:tc>
        <w:tc>
          <w:tcPr>
            <w:tcW w:w="1166" w:type="dxa"/>
          </w:tcPr>
          <w:p w:rsidR="004928C5" w:rsidRPr="009257E7" w:rsidRDefault="004928C5" w:rsidP="002D7953">
            <w:r w:rsidRPr="009257E7">
              <w:t>3</w:t>
            </w:r>
          </w:p>
        </w:tc>
      </w:tr>
      <w:tr w:rsidR="004928C5" w:rsidRPr="009257E7" w:rsidTr="002D7953">
        <w:trPr>
          <w:jc w:val="center"/>
        </w:trPr>
        <w:tc>
          <w:tcPr>
            <w:tcW w:w="1526" w:type="dxa"/>
            <w:tcBorders>
              <w:right w:val="double" w:sz="4" w:space="0" w:color="auto"/>
            </w:tcBorders>
          </w:tcPr>
          <w:p w:rsidR="004928C5" w:rsidRPr="009257E7" w:rsidRDefault="004928C5" w:rsidP="002D7953">
            <w:r w:rsidRPr="009257E7">
              <w:t>počítačové hry</w:t>
            </w:r>
          </w:p>
        </w:tc>
        <w:tc>
          <w:tcPr>
            <w:tcW w:w="1166" w:type="dxa"/>
            <w:tcBorders>
              <w:left w:val="double" w:sz="4" w:space="0" w:color="auto"/>
            </w:tcBorders>
          </w:tcPr>
          <w:p w:rsidR="004928C5" w:rsidRPr="009257E7" w:rsidRDefault="004928C5" w:rsidP="002D7953">
            <w:r w:rsidRPr="009257E7">
              <w:t>5</w:t>
            </w:r>
          </w:p>
        </w:tc>
        <w:tc>
          <w:tcPr>
            <w:tcW w:w="1166" w:type="dxa"/>
          </w:tcPr>
          <w:p w:rsidR="004928C5" w:rsidRPr="009257E7" w:rsidRDefault="004928C5" w:rsidP="002D7953">
            <w:r w:rsidRPr="009257E7">
              <w:t>6</w:t>
            </w:r>
          </w:p>
        </w:tc>
        <w:tc>
          <w:tcPr>
            <w:tcW w:w="1166" w:type="dxa"/>
          </w:tcPr>
          <w:p w:rsidR="004928C5" w:rsidRPr="009257E7" w:rsidRDefault="004928C5" w:rsidP="002D7953">
            <w:r w:rsidRPr="009257E7">
              <w:t>3</w:t>
            </w:r>
          </w:p>
        </w:tc>
        <w:tc>
          <w:tcPr>
            <w:tcW w:w="1166" w:type="dxa"/>
          </w:tcPr>
          <w:p w:rsidR="004928C5" w:rsidRPr="009257E7" w:rsidRDefault="004928C5" w:rsidP="002D7953">
            <w:r w:rsidRPr="009257E7">
              <w:t>4</w:t>
            </w:r>
          </w:p>
        </w:tc>
      </w:tr>
    </w:tbl>
    <w:p w:rsidR="004928C5" w:rsidRPr="009257E7" w:rsidRDefault="004928C5" w:rsidP="00A3369B">
      <w:pPr>
        <w:pStyle w:val="Nadpis1"/>
        <w:numPr>
          <w:ilvl w:val="0"/>
          <w:numId w:val="0"/>
        </w:numPr>
      </w:pPr>
      <w:bookmarkStart w:id="30" w:name="_Toc102191192"/>
      <w:bookmarkStart w:id="31" w:name="_Toc334172167"/>
      <w:bookmarkStart w:id="32" w:name="_Toc119601988"/>
      <w:r w:rsidRPr="009257E7">
        <w:lastRenderedPageBreak/>
        <w:t>Záver</w:t>
      </w:r>
      <w:bookmarkEnd w:id="30"/>
      <w:bookmarkEnd w:id="31"/>
      <w:bookmarkEnd w:id="32"/>
    </w:p>
    <w:p w:rsidR="004928C5" w:rsidRPr="009257E7" w:rsidRDefault="004928C5" w:rsidP="00A3369B">
      <w:pPr>
        <w:pStyle w:val="text"/>
      </w:pPr>
      <w:r w:rsidRPr="009257E7">
        <w:t>Záver obsahuje vecné závery, sumarizáciu, vlastný prínos alebo pohľad autora, odporúčania pre prax. Záver je uvedený maximálne na jednej strane.</w:t>
      </w:r>
    </w:p>
    <w:p w:rsidR="004928C5" w:rsidRPr="009257E7" w:rsidRDefault="004928C5" w:rsidP="00A3369B">
      <w:pPr>
        <w:pStyle w:val="Nadpis1"/>
        <w:numPr>
          <w:ilvl w:val="0"/>
          <w:numId w:val="0"/>
        </w:numPr>
      </w:pPr>
      <w:bookmarkStart w:id="33" w:name="_Toc102191193"/>
      <w:bookmarkStart w:id="34" w:name="_Toc334172168"/>
      <w:bookmarkStart w:id="35" w:name="_Toc119601989"/>
      <w:r w:rsidRPr="009257E7">
        <w:lastRenderedPageBreak/>
        <w:t>Zoznam použitej literatúry</w:t>
      </w:r>
      <w:bookmarkEnd w:id="33"/>
      <w:bookmarkEnd w:id="34"/>
      <w:bookmarkEnd w:id="35"/>
    </w:p>
    <w:p w:rsidR="004928C5" w:rsidRPr="009257E7" w:rsidRDefault="004928C5" w:rsidP="00A3369B">
      <w:pPr>
        <w:pStyle w:val="text"/>
      </w:pPr>
      <w:r w:rsidRPr="009257E7">
        <w:t xml:space="preserve">Všetky dokumenty, ktoré v práci použijete, je potrebné zoradiť do zoznamu pozostávajúceho z  bibliografických odkazov, ktorý označujeme napr. Zoznam použitej literatúry. </w:t>
      </w:r>
    </w:p>
    <w:p w:rsidR="004928C5" w:rsidRPr="009257E7" w:rsidRDefault="004928C5" w:rsidP="00A3369B">
      <w:pPr>
        <w:pStyle w:val="text"/>
      </w:pPr>
      <w:r w:rsidRPr="009257E7">
        <w:t>Technika citovania určuje spôsob, akým označujeme citácie v dokumente, pričom podľa normy (STN ISO 690) existuje viacero spôsobov citovania.</w:t>
      </w:r>
    </w:p>
    <w:p w:rsidR="004928C5" w:rsidRPr="009257E7" w:rsidRDefault="004928C5" w:rsidP="00A3369B">
      <w:pPr>
        <w:pStyle w:val="text"/>
      </w:pPr>
      <w:r w:rsidRPr="009257E7">
        <w:t xml:space="preserve">Na záver je potrebné uviesť zoznam použitej literatúry, ako je v príklade. Prvé odkazy sú knihy, ďalej nasledujú elektronické knihy na internete, časopisy a nakoniec </w:t>
      </w:r>
      <w:proofErr w:type="spellStart"/>
      <w:r w:rsidRPr="009257E7">
        <w:t>www</w:t>
      </w:r>
      <w:proofErr w:type="spellEnd"/>
      <w:r w:rsidRPr="009257E7">
        <w:t xml:space="preserve"> stránky.</w:t>
      </w:r>
    </w:p>
    <w:p w:rsidR="004928C5" w:rsidRPr="00A3369B" w:rsidRDefault="004928C5" w:rsidP="00A3369B">
      <w:pPr>
        <w:pStyle w:val="text"/>
        <w:rPr>
          <w:b/>
        </w:rPr>
      </w:pPr>
      <w:r w:rsidRPr="00A3369B">
        <w:rPr>
          <w:b/>
        </w:rPr>
        <w:t>Príklad zoznamu použitej literatúry:</w:t>
      </w:r>
    </w:p>
    <w:p w:rsidR="004928C5" w:rsidRPr="009257E7" w:rsidRDefault="004928C5" w:rsidP="00A3369B">
      <w:pPr>
        <w:pStyle w:val="text"/>
        <w:numPr>
          <w:ilvl w:val="0"/>
          <w:numId w:val="3"/>
        </w:numPr>
      </w:pPr>
      <w:r w:rsidRPr="009257E7">
        <w:t>KALAŠ, Ivan. – BLAHO, Andrej.: Tvorivá informatika. 1. zošit z programovania. Bratislava: SPN - Mladé letá, 2007. 48. s. ISBN 80-10-01723-2</w:t>
      </w:r>
      <w:bookmarkStart w:id="36" w:name="_Ref101953427"/>
    </w:p>
    <w:p w:rsidR="004928C5" w:rsidRPr="009257E7" w:rsidRDefault="004928C5" w:rsidP="00A3369B">
      <w:pPr>
        <w:pStyle w:val="text"/>
        <w:numPr>
          <w:ilvl w:val="0"/>
          <w:numId w:val="3"/>
        </w:numPr>
      </w:pPr>
      <w:r w:rsidRPr="009257E7">
        <w:t xml:space="preserve">KATUŠČÁK, Dušan: Ako písať záverečné a kvalifikačné práce. Nitra: </w:t>
      </w:r>
      <w:proofErr w:type="spellStart"/>
      <w:r w:rsidRPr="009257E7">
        <w:t>Enigma</w:t>
      </w:r>
      <w:proofErr w:type="spellEnd"/>
      <w:r w:rsidRPr="009257E7">
        <w:t xml:space="preserve">, 2004. 162 s. </w:t>
      </w:r>
      <w:proofErr w:type="spellStart"/>
      <w:r w:rsidRPr="009257E7">
        <w:t>il</w:t>
      </w:r>
      <w:proofErr w:type="spellEnd"/>
      <w:r w:rsidRPr="009257E7">
        <w:t>. ISBN  80-89132-10-3</w:t>
      </w:r>
      <w:bookmarkEnd w:id="36"/>
    </w:p>
    <w:p w:rsidR="004928C5" w:rsidRPr="009257E7" w:rsidRDefault="004928C5" w:rsidP="00A3369B">
      <w:pPr>
        <w:pStyle w:val="text"/>
        <w:numPr>
          <w:ilvl w:val="0"/>
          <w:numId w:val="3"/>
        </w:numPr>
      </w:pPr>
      <w:r w:rsidRPr="009257E7">
        <w:t>CIMBALA, Roman – BALOGH, Jozef – DŽMURA, Jaroslav: Diagnostika výkonových transformátorov s využitím prvkov umelej inteligencie 1. In: Elektrotechnický magazín ETM. roč. 14, č. 1 (2004), s. 8-9.</w:t>
      </w:r>
    </w:p>
    <w:p w:rsidR="004928C5" w:rsidRPr="009257E7" w:rsidRDefault="004928C5" w:rsidP="00A3369B">
      <w:pPr>
        <w:pStyle w:val="text"/>
        <w:numPr>
          <w:ilvl w:val="0"/>
          <w:numId w:val="3"/>
        </w:numPr>
      </w:pPr>
      <w:r w:rsidRPr="009257E7">
        <w:t>Kolektív autorov: Štátny vzdelávací program. [online] Bratislava&gt; ŠPU v Bratislave, 2008. Aktualizované 14.2.2010 [cit. 2010-02-17]. Dostupné na internete: &lt;http://new.statpedu.sk/sk/filemanager/download/987&gt;</w:t>
      </w:r>
    </w:p>
    <w:p w:rsidR="004928C5" w:rsidRPr="009257E7" w:rsidRDefault="004928C5" w:rsidP="00A3369B">
      <w:pPr>
        <w:pStyle w:val="text"/>
        <w:numPr>
          <w:ilvl w:val="0"/>
          <w:numId w:val="3"/>
        </w:numPr>
      </w:pPr>
      <w:r w:rsidRPr="009257E7">
        <w:t>Elektronické diplomové a dizertačné práce SR: ETD SK. [online]. Košice : ETD SK, 2004. Aktualizované 14-2-2005 [cit 2005-03-10]. Dostupné na internete: &lt;http://www.etd.sk/&gt;.</w:t>
      </w:r>
    </w:p>
    <w:p w:rsidR="004928C5" w:rsidRPr="009257E7" w:rsidRDefault="004928C5" w:rsidP="00A3369B">
      <w:pPr>
        <w:pStyle w:val="text"/>
        <w:numPr>
          <w:ilvl w:val="0"/>
          <w:numId w:val="3"/>
        </w:numPr>
      </w:pPr>
      <w:r w:rsidRPr="009257E7">
        <w:t>&lt;</w:t>
      </w:r>
      <w:hyperlink r:id="rId11" w:history="1">
        <w:r w:rsidRPr="009257E7">
          <w:rPr>
            <w:rStyle w:val="Hypertextovprepojenie"/>
          </w:rPr>
          <w:t>http://komoraucitelov.org/clanok-72-co-dalej-so-statnym-vzdelavacim-programom-m-kriz.html</w:t>
        </w:r>
      </w:hyperlink>
      <w:r w:rsidRPr="009257E7">
        <w:t>&gt;</w:t>
      </w:r>
    </w:p>
    <w:p w:rsidR="004928C5" w:rsidRPr="009257E7" w:rsidRDefault="004928C5" w:rsidP="00A3369B">
      <w:pPr>
        <w:pStyle w:val="text"/>
      </w:pPr>
    </w:p>
    <w:p w:rsidR="004928C5" w:rsidRPr="009257E7" w:rsidRDefault="004928C5" w:rsidP="00A3369B">
      <w:pPr>
        <w:pStyle w:val="Nadpis1"/>
        <w:numPr>
          <w:ilvl w:val="0"/>
          <w:numId w:val="0"/>
        </w:numPr>
      </w:pPr>
      <w:bookmarkStart w:id="37" w:name="_Toc102191194"/>
      <w:bookmarkStart w:id="38" w:name="_Toc334172169"/>
      <w:bookmarkStart w:id="39" w:name="_Toc119601990"/>
      <w:r w:rsidRPr="009257E7">
        <w:lastRenderedPageBreak/>
        <w:t>Prílohy</w:t>
      </w:r>
      <w:bookmarkEnd w:id="37"/>
      <w:bookmarkEnd w:id="38"/>
      <w:bookmarkEnd w:id="39"/>
    </w:p>
    <w:p w:rsidR="004928C5" w:rsidRPr="009257E7" w:rsidRDefault="004928C5" w:rsidP="00A3369B">
      <w:pPr>
        <w:pStyle w:val="text"/>
      </w:pPr>
      <w:r w:rsidRPr="009257E7">
        <w:t>Zoznam príloh záverečnej práce:</w:t>
      </w:r>
    </w:p>
    <w:p w:rsidR="004928C5" w:rsidRPr="009257E7" w:rsidRDefault="004928C5" w:rsidP="00A3369B">
      <w:pPr>
        <w:pStyle w:val="text"/>
        <w:numPr>
          <w:ilvl w:val="0"/>
          <w:numId w:val="4"/>
        </w:numPr>
      </w:pPr>
      <w:r w:rsidRPr="009257E7">
        <w:t>Príloha A – &lt;názov prílohy&gt;</w:t>
      </w:r>
    </w:p>
    <w:p w:rsidR="004928C5" w:rsidRPr="009257E7" w:rsidRDefault="004928C5" w:rsidP="00A3369B">
      <w:pPr>
        <w:pStyle w:val="text"/>
        <w:numPr>
          <w:ilvl w:val="0"/>
          <w:numId w:val="4"/>
        </w:numPr>
      </w:pPr>
      <w:r w:rsidRPr="009257E7">
        <w:t>Príloha B – &lt;názov prílohy&gt;</w:t>
      </w:r>
    </w:p>
    <w:sectPr w:rsidR="004928C5" w:rsidRPr="009257E7" w:rsidSect="00CB2BB6">
      <w:pgSz w:w="11906" w:h="16838"/>
      <w:pgMar w:top="1418" w:right="1418" w:bottom="1418" w:left="1985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1787" w:rsidRDefault="004F1787">
      <w:pPr>
        <w:spacing w:after="0" w:line="240" w:lineRule="auto"/>
      </w:pPr>
      <w:r>
        <w:separator/>
      </w:r>
    </w:p>
  </w:endnote>
  <w:endnote w:type="continuationSeparator" w:id="0">
    <w:p w:rsidR="004F1787" w:rsidRDefault="004F1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093E" w:rsidRDefault="00347588" w:rsidP="00F4093E">
    <w:pPr>
      <w:pStyle w:val="Pta"/>
      <w:pBdr>
        <w:top w:val="dotted" w:sz="4" w:space="1" w:color="auto"/>
      </w:pBdr>
      <w:jc w:val="center"/>
    </w:pPr>
    <w:r>
      <w:fldChar w:fldCharType="begin"/>
    </w:r>
    <w:r>
      <w:instrText xml:space="preserve"> PAGE </w:instrText>
    </w:r>
    <w:r>
      <w:fldChar w:fldCharType="separate"/>
    </w:r>
    <w:r w:rsidR="00640D2F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1787" w:rsidRDefault="004F1787">
      <w:pPr>
        <w:spacing w:after="0" w:line="240" w:lineRule="auto"/>
      </w:pPr>
      <w:r>
        <w:separator/>
      </w:r>
    </w:p>
  </w:footnote>
  <w:footnote w:type="continuationSeparator" w:id="0">
    <w:p w:rsidR="004F1787" w:rsidRDefault="004F17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557C77"/>
    <w:multiLevelType w:val="multilevel"/>
    <w:tmpl w:val="041B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2E91CA7"/>
    <w:multiLevelType w:val="hybridMultilevel"/>
    <w:tmpl w:val="D70EEB5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BB580B"/>
    <w:multiLevelType w:val="hybridMultilevel"/>
    <w:tmpl w:val="BB98661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493AA6"/>
    <w:multiLevelType w:val="hybridMultilevel"/>
    <w:tmpl w:val="59DCDF0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8C5"/>
    <w:rsid w:val="001910F3"/>
    <w:rsid w:val="00347588"/>
    <w:rsid w:val="004928C5"/>
    <w:rsid w:val="004F1787"/>
    <w:rsid w:val="005B1466"/>
    <w:rsid w:val="00640D2F"/>
    <w:rsid w:val="007152BC"/>
    <w:rsid w:val="00A3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7895AE-FD22-4B75-B647-2135DFAB6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928C5"/>
    <w:pPr>
      <w:spacing w:after="200" w:line="276" w:lineRule="auto"/>
    </w:pPr>
    <w:rPr>
      <w:rFonts w:ascii="Calibri" w:eastAsia="Calibri" w:hAnsi="Calibri" w:cs="Times New Roman"/>
    </w:rPr>
  </w:style>
  <w:style w:type="paragraph" w:styleId="Nadpis1">
    <w:name w:val="heading 1"/>
    <w:basedOn w:val="Normlny"/>
    <w:next w:val="Normlny"/>
    <w:link w:val="Nadpis1Char"/>
    <w:uiPriority w:val="9"/>
    <w:qFormat/>
    <w:rsid w:val="004928C5"/>
    <w:pPr>
      <w:keepNext/>
      <w:keepLines/>
      <w:pageBreakBefore/>
      <w:numPr>
        <w:numId w:val="2"/>
      </w:numPr>
      <w:spacing w:before="120" w:after="120" w:line="360" w:lineRule="auto"/>
      <w:jc w:val="both"/>
      <w:outlineLvl w:val="0"/>
    </w:pPr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4928C5"/>
    <w:pPr>
      <w:keepNext/>
      <w:keepLines/>
      <w:numPr>
        <w:ilvl w:val="1"/>
        <w:numId w:val="2"/>
      </w:numPr>
      <w:spacing w:before="120" w:after="120" w:line="360" w:lineRule="auto"/>
      <w:jc w:val="both"/>
      <w:outlineLvl w:val="1"/>
    </w:pPr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4928C5"/>
    <w:pPr>
      <w:keepNext/>
      <w:keepLines/>
      <w:numPr>
        <w:ilvl w:val="2"/>
        <w:numId w:val="2"/>
      </w:numPr>
      <w:spacing w:before="120" w:after="120" w:line="360" w:lineRule="auto"/>
      <w:jc w:val="both"/>
      <w:outlineLvl w:val="2"/>
    </w:pPr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928C5"/>
    <w:pPr>
      <w:keepNext/>
      <w:keepLines/>
      <w:numPr>
        <w:ilvl w:val="3"/>
        <w:numId w:val="2"/>
      </w:numPr>
      <w:spacing w:before="120" w:after="120" w:line="360" w:lineRule="auto"/>
      <w:jc w:val="both"/>
      <w:outlineLvl w:val="3"/>
    </w:pPr>
    <w:rPr>
      <w:rFonts w:ascii="Times New Roman" w:eastAsiaTheme="majorEastAsia" w:hAnsi="Times New Roman" w:cstheme="majorBidi"/>
      <w:b/>
      <w:iCs/>
      <w:color w:val="000000" w:themeColor="text1"/>
      <w:sz w:val="24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A3369B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A3369B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A3369B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A3369B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A3369B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link w:val="PtaChar"/>
    <w:rsid w:val="004928C5"/>
    <w:pPr>
      <w:tabs>
        <w:tab w:val="center" w:pos="4253"/>
        <w:tab w:val="right" w:pos="8505"/>
      </w:tabs>
      <w:spacing w:after="120" w:line="360" w:lineRule="auto"/>
      <w:jc w:val="both"/>
    </w:pPr>
    <w:rPr>
      <w:rFonts w:ascii="Times New Roman" w:eastAsia="Times New Roman" w:hAnsi="Times New Roman"/>
      <w:sz w:val="24"/>
      <w:szCs w:val="20"/>
      <w:lang w:eastAsia="cs-CZ"/>
    </w:rPr>
  </w:style>
  <w:style w:type="character" w:customStyle="1" w:styleId="PtaChar">
    <w:name w:val="Päta Char"/>
    <w:basedOn w:val="Predvolenpsmoodseku"/>
    <w:link w:val="Pta"/>
    <w:rsid w:val="004928C5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styleId="Hypertextovprepojenie">
    <w:name w:val="Hyperlink"/>
    <w:basedOn w:val="Predvolenpsmoodseku"/>
    <w:uiPriority w:val="99"/>
    <w:unhideWhenUsed/>
    <w:rsid w:val="004928C5"/>
    <w:rPr>
      <w:color w:val="0000FF"/>
      <w:u w:val="single"/>
    </w:rPr>
  </w:style>
  <w:style w:type="paragraph" w:customStyle="1" w:styleId="text">
    <w:name w:val="text"/>
    <w:basedOn w:val="Normlny"/>
    <w:qFormat/>
    <w:rsid w:val="004928C5"/>
    <w:pPr>
      <w:spacing w:before="120" w:after="120" w:line="360" w:lineRule="auto"/>
      <w:jc w:val="both"/>
    </w:pPr>
    <w:rPr>
      <w:rFonts w:ascii="Times New Roman" w:hAnsi="Times New Roman"/>
      <w:sz w:val="24"/>
    </w:rPr>
  </w:style>
  <w:style w:type="character" w:customStyle="1" w:styleId="Nadpis1Char">
    <w:name w:val="Nadpis 1 Char"/>
    <w:basedOn w:val="Predvolenpsmoodseku"/>
    <w:link w:val="Nadpis1"/>
    <w:uiPriority w:val="9"/>
    <w:rsid w:val="004928C5"/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character" w:customStyle="1" w:styleId="Nadpis2Char">
    <w:name w:val="Nadpis 2 Char"/>
    <w:basedOn w:val="Predvolenpsmoodseku"/>
    <w:link w:val="Nadpis2"/>
    <w:uiPriority w:val="9"/>
    <w:rsid w:val="004928C5"/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4928C5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928C5"/>
    <w:rPr>
      <w:rFonts w:ascii="Times New Roman" w:eastAsiaTheme="majorEastAsia" w:hAnsi="Times New Roman" w:cstheme="majorBidi"/>
      <w:b/>
      <w:iCs/>
      <w:color w:val="000000" w:themeColor="text1"/>
      <w:sz w:val="24"/>
    </w:rPr>
  </w:style>
  <w:style w:type="paragraph" w:styleId="Hlavikaobsahu">
    <w:name w:val="TOC Heading"/>
    <w:basedOn w:val="Nadpis1"/>
    <w:next w:val="Normlny"/>
    <w:uiPriority w:val="39"/>
    <w:unhideWhenUsed/>
    <w:qFormat/>
    <w:rsid w:val="004928C5"/>
    <w:pPr>
      <w:pageBreakBefore w:val="0"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/>
      <w:b w:val="0"/>
      <w:color w:val="2E74B5" w:themeColor="accent1" w:themeShade="BF"/>
      <w:lang w:eastAsia="sk-SK"/>
    </w:rPr>
  </w:style>
  <w:style w:type="paragraph" w:styleId="Obsah1">
    <w:name w:val="toc 1"/>
    <w:basedOn w:val="Normlny"/>
    <w:next w:val="Normlny"/>
    <w:autoRedefine/>
    <w:uiPriority w:val="39"/>
    <w:unhideWhenUsed/>
    <w:rsid w:val="004928C5"/>
    <w:pPr>
      <w:spacing w:after="100"/>
    </w:pPr>
  </w:style>
  <w:style w:type="paragraph" w:styleId="Obsah2">
    <w:name w:val="toc 2"/>
    <w:basedOn w:val="Normlny"/>
    <w:next w:val="Normlny"/>
    <w:autoRedefine/>
    <w:uiPriority w:val="39"/>
    <w:unhideWhenUsed/>
    <w:rsid w:val="004928C5"/>
    <w:pPr>
      <w:spacing w:after="100"/>
      <w:ind w:left="220"/>
    </w:pPr>
  </w:style>
  <w:style w:type="paragraph" w:styleId="Obsah3">
    <w:name w:val="toc 3"/>
    <w:basedOn w:val="Normlny"/>
    <w:next w:val="Normlny"/>
    <w:autoRedefine/>
    <w:uiPriority w:val="39"/>
    <w:unhideWhenUsed/>
    <w:rsid w:val="004928C5"/>
    <w:pPr>
      <w:spacing w:after="100"/>
      <w:ind w:left="440"/>
    </w:pPr>
  </w:style>
  <w:style w:type="character" w:customStyle="1" w:styleId="Nadpis5Char">
    <w:name w:val="Nadpis 5 Char"/>
    <w:basedOn w:val="Predvolenpsmoodseku"/>
    <w:link w:val="Nadpis5"/>
    <w:uiPriority w:val="9"/>
    <w:semiHidden/>
    <w:rsid w:val="00A3369B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A3369B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A3369B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A3369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A3369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komoraucitelov.org/clanok-72-co-dalej-so-statnym-vzdelavacim-programom-m-kriz.html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www.youtube.com/playlist?list=PLwyLNyx95FkYzL6PXRr-Dxts8d_HF4Jng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5A171E-9439-49FC-94A8-97813C8B5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947</Words>
  <Characters>5400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</dc:creator>
  <cp:keywords/>
  <dc:description/>
  <cp:lastModifiedBy>FER</cp:lastModifiedBy>
  <cp:revision>4</cp:revision>
  <dcterms:created xsi:type="dcterms:W3CDTF">2022-11-17T17:07:00Z</dcterms:created>
  <dcterms:modified xsi:type="dcterms:W3CDTF">2022-11-17T18:05:00Z</dcterms:modified>
</cp:coreProperties>
</file>